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C6" w:rsidRDefault="006723C6">
      <w:pPr>
        <w:rPr>
          <w:sz w:val="24"/>
        </w:rPr>
      </w:pPr>
    </w:p>
    <w:p w:rsidR="008907A9" w:rsidRPr="008907A9" w:rsidRDefault="008907A9" w:rsidP="008907A9">
      <w:pPr>
        <w:jc w:val="both"/>
        <w:rPr>
          <w:rFonts w:ascii="Verdana" w:hAnsi="Verdana"/>
          <w:b/>
          <w:bCs/>
          <w:sz w:val="22"/>
          <w:szCs w:val="22"/>
        </w:rPr>
      </w:pPr>
      <w:r w:rsidRPr="008907A9">
        <w:rPr>
          <w:rFonts w:ascii="Verdana" w:hAnsi="Verdana"/>
          <w:b/>
          <w:bCs/>
          <w:sz w:val="22"/>
          <w:szCs w:val="22"/>
        </w:rPr>
        <w:t xml:space="preserve">Progetto  :    </w:t>
      </w:r>
      <w:r w:rsidR="00302581">
        <w:rPr>
          <w:rFonts w:ascii="Verdana" w:hAnsi="Verdana"/>
          <w:b/>
          <w:bCs/>
          <w:sz w:val="22"/>
          <w:szCs w:val="22"/>
        </w:rPr>
        <w:t xml:space="preserve">Buoni - </w:t>
      </w:r>
      <w:r w:rsidRPr="008907A9">
        <w:rPr>
          <w:rFonts w:ascii="Verdana" w:hAnsi="Verdana"/>
          <w:b/>
          <w:bCs/>
          <w:sz w:val="22"/>
          <w:szCs w:val="22"/>
        </w:rPr>
        <w:t>spesa per famiglia  di bambini Bielorussi</w:t>
      </w:r>
      <w:r w:rsidR="00195E39">
        <w:rPr>
          <w:rFonts w:ascii="Verdana" w:hAnsi="Verdana"/>
          <w:b/>
          <w:bCs/>
          <w:sz w:val="22"/>
          <w:szCs w:val="22"/>
        </w:rPr>
        <w:t xml:space="preserve">  - Relazione</w:t>
      </w:r>
    </w:p>
    <w:p w:rsidR="008907A9" w:rsidRPr="008907A9" w:rsidRDefault="008907A9" w:rsidP="008907A9">
      <w:pPr>
        <w:jc w:val="both"/>
        <w:rPr>
          <w:rFonts w:ascii="Verdana" w:hAnsi="Verdana"/>
          <w:sz w:val="22"/>
          <w:szCs w:val="22"/>
        </w:rPr>
      </w:pPr>
      <w:r w:rsidRPr="008907A9">
        <w:rPr>
          <w:rFonts w:ascii="Verdana" w:hAnsi="Verdana"/>
          <w:sz w:val="22"/>
          <w:szCs w:val="22"/>
        </w:rPr>
        <w:t xml:space="preserve"> </w:t>
      </w:r>
    </w:p>
    <w:p w:rsidR="003157E8" w:rsidRDefault="008907A9" w:rsidP="00BB0CCB">
      <w:pPr>
        <w:ind w:firstLine="709"/>
        <w:jc w:val="both"/>
        <w:rPr>
          <w:rFonts w:ascii="Verdana" w:hAnsi="Verdana"/>
          <w:sz w:val="22"/>
          <w:szCs w:val="22"/>
        </w:rPr>
      </w:pPr>
      <w:r w:rsidRPr="008907A9">
        <w:rPr>
          <w:rFonts w:ascii="Verdana" w:hAnsi="Verdana"/>
          <w:sz w:val="22"/>
          <w:szCs w:val="22"/>
        </w:rPr>
        <w:t>Come è noto</w:t>
      </w:r>
      <w:r w:rsidR="00195E39">
        <w:rPr>
          <w:rFonts w:ascii="Verdana" w:hAnsi="Verdana"/>
          <w:sz w:val="22"/>
          <w:szCs w:val="22"/>
        </w:rPr>
        <w:t xml:space="preserve"> negli ultimi tre anni </w:t>
      </w:r>
      <w:r w:rsidRPr="008907A9">
        <w:rPr>
          <w:rFonts w:ascii="Verdana" w:hAnsi="Verdana"/>
          <w:sz w:val="22"/>
          <w:szCs w:val="22"/>
        </w:rPr>
        <w:t>non è stato possibile</w:t>
      </w:r>
      <w:r w:rsidR="00195E39">
        <w:rPr>
          <w:rFonts w:ascii="Verdana" w:hAnsi="Verdana"/>
          <w:sz w:val="22"/>
          <w:szCs w:val="22"/>
        </w:rPr>
        <w:t xml:space="preserve"> attivare il progetto di ospitare  temporaneamente nel mese di luglio</w:t>
      </w:r>
      <w:r w:rsidRPr="008907A9">
        <w:rPr>
          <w:rFonts w:ascii="Verdana" w:hAnsi="Verdana"/>
          <w:sz w:val="22"/>
          <w:szCs w:val="22"/>
        </w:rPr>
        <w:t xml:space="preserve"> nelle nostre  famiglie  della </w:t>
      </w:r>
      <w:r w:rsidR="00302581">
        <w:rPr>
          <w:rFonts w:ascii="Verdana" w:hAnsi="Verdana"/>
          <w:sz w:val="22"/>
          <w:szCs w:val="22"/>
        </w:rPr>
        <w:t>V</w:t>
      </w:r>
      <w:r w:rsidRPr="008907A9">
        <w:rPr>
          <w:rFonts w:ascii="Verdana" w:hAnsi="Verdana"/>
          <w:sz w:val="22"/>
          <w:szCs w:val="22"/>
        </w:rPr>
        <w:t xml:space="preserve">alle di Non e di Sole  i bambini bielorussi, interrompendo una grande azione di solidarietà  che era in atto ininterrottamente dal 1995. </w:t>
      </w:r>
    </w:p>
    <w:p w:rsidR="00302581" w:rsidRPr="008907A9" w:rsidRDefault="008907A9" w:rsidP="00112990">
      <w:pPr>
        <w:ind w:firstLine="709"/>
        <w:jc w:val="both"/>
        <w:rPr>
          <w:rFonts w:ascii="Verdana" w:hAnsi="Verdana"/>
          <w:sz w:val="22"/>
          <w:szCs w:val="22"/>
        </w:rPr>
      </w:pPr>
      <w:r w:rsidRPr="008907A9">
        <w:rPr>
          <w:rFonts w:ascii="Verdana" w:hAnsi="Verdana"/>
          <w:sz w:val="22"/>
          <w:szCs w:val="22"/>
        </w:rPr>
        <w:t xml:space="preserve">Neppure è stato possibile da parte nostra fare un viaggio in Bielorussia per rinsaldare la nostra amicizia e </w:t>
      </w:r>
      <w:r w:rsidR="00A90B23">
        <w:rPr>
          <w:rFonts w:ascii="Verdana" w:hAnsi="Verdana"/>
          <w:sz w:val="22"/>
          <w:szCs w:val="22"/>
        </w:rPr>
        <w:t>vi</w:t>
      </w:r>
      <w:r w:rsidRPr="008907A9">
        <w:rPr>
          <w:rFonts w:ascii="Verdana" w:hAnsi="Verdana"/>
          <w:sz w:val="22"/>
          <w:szCs w:val="22"/>
        </w:rPr>
        <w:t>cinanza con le famiglie dei bambini ospitati e con le Scuole o Ospedali che da tantissimi anni seguiamo con attenzione.  E n</w:t>
      </w:r>
      <w:r w:rsidR="00120390">
        <w:rPr>
          <w:rFonts w:ascii="Verdana" w:hAnsi="Verdana"/>
          <w:sz w:val="22"/>
          <w:szCs w:val="22"/>
        </w:rPr>
        <w:t>eanche</w:t>
      </w:r>
      <w:r w:rsidRPr="008907A9">
        <w:rPr>
          <w:rFonts w:ascii="Verdana" w:hAnsi="Verdana"/>
          <w:sz w:val="22"/>
          <w:szCs w:val="22"/>
        </w:rPr>
        <w:t xml:space="preserve"> attuare il progetto programmato e già definito di ospitare in una</w:t>
      </w:r>
      <w:r w:rsidR="00195E39">
        <w:rPr>
          <w:rFonts w:ascii="Verdana" w:hAnsi="Verdana"/>
          <w:sz w:val="22"/>
          <w:szCs w:val="22"/>
        </w:rPr>
        <w:t xml:space="preserve"> nostra</w:t>
      </w:r>
      <w:r w:rsidRPr="008907A9">
        <w:rPr>
          <w:rFonts w:ascii="Verdana" w:hAnsi="Verdana"/>
          <w:sz w:val="22"/>
          <w:szCs w:val="22"/>
        </w:rPr>
        <w:t xml:space="preserve"> struttura</w:t>
      </w:r>
      <w:r w:rsidR="00195E39">
        <w:rPr>
          <w:rFonts w:ascii="Verdana" w:hAnsi="Verdana"/>
          <w:sz w:val="22"/>
          <w:szCs w:val="22"/>
        </w:rPr>
        <w:t xml:space="preserve"> </w:t>
      </w:r>
      <w:r w:rsidRPr="008907A9">
        <w:rPr>
          <w:rFonts w:ascii="Verdana" w:hAnsi="Verdana"/>
          <w:sz w:val="22"/>
          <w:szCs w:val="22"/>
        </w:rPr>
        <w:t>una trentina di ragazzi di un orfanotrofi</w:t>
      </w:r>
      <w:r w:rsidR="00302581">
        <w:rPr>
          <w:rFonts w:ascii="Verdana" w:hAnsi="Verdana"/>
          <w:sz w:val="22"/>
          <w:szCs w:val="22"/>
        </w:rPr>
        <w:t>o.</w:t>
      </w:r>
    </w:p>
    <w:p w:rsidR="00302581" w:rsidRPr="008907A9" w:rsidRDefault="008907A9" w:rsidP="00112990">
      <w:pPr>
        <w:ind w:firstLine="708"/>
        <w:jc w:val="both"/>
        <w:rPr>
          <w:rFonts w:ascii="Verdana" w:hAnsi="Verdana"/>
          <w:sz w:val="22"/>
          <w:szCs w:val="22"/>
        </w:rPr>
      </w:pPr>
      <w:r w:rsidRPr="008907A9">
        <w:rPr>
          <w:rFonts w:ascii="Verdana" w:hAnsi="Verdana"/>
          <w:sz w:val="22"/>
          <w:szCs w:val="22"/>
        </w:rPr>
        <w:t xml:space="preserve">La causa è stata inizialmente la pandemia COVID 19.  Successivamente, a partire dalla primavera </w:t>
      </w:r>
      <w:r w:rsidR="006C75E0">
        <w:rPr>
          <w:rFonts w:ascii="Verdana" w:hAnsi="Verdana"/>
          <w:sz w:val="22"/>
          <w:szCs w:val="22"/>
        </w:rPr>
        <w:t>del 2021</w:t>
      </w:r>
      <w:r w:rsidRPr="008907A9">
        <w:rPr>
          <w:rFonts w:ascii="Verdana" w:hAnsi="Verdana"/>
          <w:sz w:val="22"/>
          <w:szCs w:val="22"/>
        </w:rPr>
        <w:t xml:space="preserve">, si è aggiunta la grave crisi dei rapporti tra Unione Europea e la Bielorussia, con sanzioni adottate nei confronti della Bielorussia e reazioni da parte di questo Stato che hanno portato di fatto il blocco dei progetti umanitari e dei programmi di accoglienza dei bambini. </w:t>
      </w:r>
      <w:r w:rsidR="0075608A">
        <w:rPr>
          <w:rFonts w:ascii="Verdana" w:hAnsi="Verdana"/>
          <w:sz w:val="22"/>
          <w:szCs w:val="22"/>
        </w:rPr>
        <w:t xml:space="preserve">Senza dimenticare la guerra in atto tra Russia e Ucraina, che coinvolge anche la Bielorussia. </w:t>
      </w:r>
    </w:p>
    <w:p w:rsidR="00302581" w:rsidRPr="008907A9" w:rsidRDefault="008907A9" w:rsidP="00112990">
      <w:pPr>
        <w:ind w:firstLine="708"/>
        <w:jc w:val="both"/>
        <w:rPr>
          <w:rFonts w:ascii="Verdana" w:hAnsi="Verdana"/>
          <w:sz w:val="22"/>
          <w:szCs w:val="22"/>
        </w:rPr>
      </w:pPr>
      <w:r w:rsidRPr="008907A9">
        <w:rPr>
          <w:rFonts w:ascii="Verdana" w:hAnsi="Verdana"/>
          <w:sz w:val="22"/>
          <w:szCs w:val="22"/>
        </w:rPr>
        <w:t xml:space="preserve"> </w:t>
      </w:r>
      <w:r w:rsidR="00195E39">
        <w:rPr>
          <w:rFonts w:ascii="Verdana" w:hAnsi="Verdana"/>
          <w:sz w:val="22"/>
          <w:szCs w:val="22"/>
        </w:rPr>
        <w:t>C</w:t>
      </w:r>
      <w:r w:rsidRPr="008907A9">
        <w:rPr>
          <w:rFonts w:ascii="Verdana" w:hAnsi="Verdana"/>
          <w:sz w:val="22"/>
          <w:szCs w:val="22"/>
        </w:rPr>
        <w:t>ome</w:t>
      </w:r>
      <w:r w:rsidR="00195E39">
        <w:rPr>
          <w:rFonts w:ascii="Verdana" w:hAnsi="Verdana"/>
          <w:sz w:val="22"/>
          <w:szCs w:val="22"/>
        </w:rPr>
        <w:t xml:space="preserve"> avviene in queste situazioni,</w:t>
      </w:r>
      <w:r w:rsidRPr="008907A9">
        <w:rPr>
          <w:rFonts w:ascii="Verdana" w:hAnsi="Verdana"/>
          <w:sz w:val="22"/>
          <w:szCs w:val="22"/>
        </w:rPr>
        <w:t xml:space="preserve"> maggiormente penalizzate sono le famiglie dei villaggi periferici da dove vengono la maggioranza dei bambini che abbiamo ospitato.</w:t>
      </w:r>
    </w:p>
    <w:p w:rsidR="00206B4B" w:rsidRDefault="0037466F" w:rsidP="00112990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B92165">
        <w:rPr>
          <w:rFonts w:ascii="Verdana" w:hAnsi="Verdana"/>
          <w:sz w:val="22"/>
          <w:szCs w:val="22"/>
        </w:rPr>
        <w:t xml:space="preserve"> Per questo i</w:t>
      </w:r>
      <w:r>
        <w:rPr>
          <w:rFonts w:ascii="Verdana" w:hAnsi="Verdana"/>
          <w:sz w:val="22"/>
          <w:szCs w:val="22"/>
        </w:rPr>
        <w:t>n collaborazi</w:t>
      </w:r>
      <w:r w:rsidR="000A4CDF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 xml:space="preserve">ne con l’Associazione Insieme per un Futuro Migliore di Minsk </w:t>
      </w:r>
      <w:r w:rsidR="00112990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 xml:space="preserve">che </w:t>
      </w:r>
      <w:r w:rsidR="000A4CDF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>a sempre ci supporta per</w:t>
      </w:r>
      <w:r w:rsidR="006C75E0">
        <w:rPr>
          <w:rFonts w:ascii="Verdana" w:hAnsi="Verdana"/>
          <w:sz w:val="22"/>
          <w:szCs w:val="22"/>
        </w:rPr>
        <w:t xml:space="preserve"> le </w:t>
      </w:r>
      <w:r>
        <w:rPr>
          <w:rFonts w:ascii="Verdana" w:hAnsi="Verdana"/>
          <w:sz w:val="22"/>
          <w:szCs w:val="22"/>
        </w:rPr>
        <w:t xml:space="preserve">pratiche passaporti e visti per i bambini) e con </w:t>
      </w:r>
      <w:r w:rsidR="00025942">
        <w:rPr>
          <w:rFonts w:ascii="Verdana" w:hAnsi="Verdana"/>
          <w:sz w:val="22"/>
          <w:szCs w:val="22"/>
        </w:rPr>
        <w:t xml:space="preserve"> referenti local</w:t>
      </w:r>
      <w:r w:rsidR="00B92165">
        <w:rPr>
          <w:rFonts w:ascii="Verdana" w:hAnsi="Verdana"/>
          <w:sz w:val="22"/>
          <w:szCs w:val="22"/>
        </w:rPr>
        <w:t>i è stato pensato e portato</w:t>
      </w:r>
      <w:r w:rsidR="000569D5">
        <w:rPr>
          <w:rFonts w:ascii="Verdana" w:hAnsi="Verdana"/>
          <w:sz w:val="22"/>
          <w:szCs w:val="22"/>
        </w:rPr>
        <w:t xml:space="preserve"> a termine </w:t>
      </w:r>
      <w:r>
        <w:rPr>
          <w:rFonts w:ascii="Verdana" w:hAnsi="Verdana"/>
          <w:sz w:val="22"/>
          <w:szCs w:val="22"/>
        </w:rPr>
        <w:t xml:space="preserve"> un progetto per far pervenire </w:t>
      </w:r>
      <w:r w:rsidR="003B1667">
        <w:rPr>
          <w:rFonts w:ascii="Verdana" w:hAnsi="Verdana"/>
          <w:sz w:val="22"/>
          <w:szCs w:val="22"/>
        </w:rPr>
        <w:t>un buono-spesa per acquisto</w:t>
      </w:r>
      <w:r w:rsidR="009E01B3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presso negozi del post</w:t>
      </w:r>
      <w:r w:rsidR="009E01B3">
        <w:rPr>
          <w:rFonts w:ascii="Verdana" w:hAnsi="Verdana"/>
          <w:sz w:val="22"/>
          <w:szCs w:val="22"/>
        </w:rPr>
        <w:t xml:space="preserve">o, </w:t>
      </w:r>
      <w:r w:rsidR="003B1667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>generi alimentari, prodotti di igiene, per la casa o materiale scolastico</w:t>
      </w:r>
      <w:r w:rsidR="00206B4B">
        <w:rPr>
          <w:rFonts w:ascii="Verdana" w:hAnsi="Verdana"/>
          <w:sz w:val="22"/>
          <w:szCs w:val="22"/>
        </w:rPr>
        <w:t>, al fine di alleviare le condizioni economiche di molte famiglie</w:t>
      </w:r>
      <w:r w:rsidR="009E01B3">
        <w:rPr>
          <w:rFonts w:ascii="Verdana" w:hAnsi="Verdana"/>
          <w:sz w:val="22"/>
          <w:szCs w:val="22"/>
        </w:rPr>
        <w:t xml:space="preserve"> e</w:t>
      </w:r>
      <w:r w:rsidR="00302581">
        <w:rPr>
          <w:rFonts w:ascii="Verdana" w:hAnsi="Verdana"/>
          <w:sz w:val="22"/>
          <w:szCs w:val="22"/>
        </w:rPr>
        <w:t xml:space="preserve"> come segno di amicizia. </w:t>
      </w:r>
    </w:p>
    <w:p w:rsidR="003157E8" w:rsidRDefault="00206B4B" w:rsidP="000A4CDF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Le famigli</w:t>
      </w:r>
      <w:r w:rsidR="000A4CDF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beneficiarie </w:t>
      </w:r>
      <w:r w:rsidR="00B92165">
        <w:rPr>
          <w:rFonts w:ascii="Verdana" w:hAnsi="Verdana"/>
          <w:sz w:val="22"/>
          <w:szCs w:val="22"/>
        </w:rPr>
        <w:t xml:space="preserve"> sono</w:t>
      </w:r>
      <w:r w:rsidR="000A4CDF">
        <w:rPr>
          <w:rFonts w:ascii="Verdana" w:hAnsi="Verdana"/>
          <w:sz w:val="22"/>
          <w:szCs w:val="22"/>
        </w:rPr>
        <w:t xml:space="preserve"> quelle dei ragazzi/e venut</w:t>
      </w:r>
      <w:r w:rsidR="006C75E0">
        <w:rPr>
          <w:rFonts w:ascii="Verdana" w:hAnsi="Verdana"/>
          <w:sz w:val="22"/>
          <w:szCs w:val="22"/>
        </w:rPr>
        <w:t>i negli ultimi anni</w:t>
      </w:r>
      <w:r w:rsidR="000A4CDF">
        <w:rPr>
          <w:rFonts w:ascii="Verdana" w:hAnsi="Verdana"/>
          <w:sz w:val="22"/>
          <w:szCs w:val="22"/>
        </w:rPr>
        <w:t xml:space="preserve"> nelle nostre</w:t>
      </w:r>
      <w:r w:rsidR="009E01B3">
        <w:rPr>
          <w:rFonts w:ascii="Verdana" w:hAnsi="Verdana"/>
          <w:sz w:val="22"/>
          <w:szCs w:val="22"/>
        </w:rPr>
        <w:t xml:space="preserve"> case.</w:t>
      </w:r>
      <w:r w:rsidR="000A4CDF">
        <w:rPr>
          <w:rFonts w:ascii="Verdana" w:hAnsi="Verdana"/>
          <w:sz w:val="22"/>
          <w:szCs w:val="22"/>
        </w:rPr>
        <w:t xml:space="preserve">  Alcuni anche negli anni 1995-96-97 (primi anni di attività della nostra Associazione) e inizio anni 2000, provenienti per la maggior parte dalla zona di </w:t>
      </w:r>
      <w:proofErr w:type="spellStart"/>
      <w:r w:rsidR="000A4CDF">
        <w:rPr>
          <w:rFonts w:ascii="Verdana" w:hAnsi="Verdana"/>
          <w:sz w:val="22"/>
          <w:szCs w:val="22"/>
        </w:rPr>
        <w:t>Cecersk</w:t>
      </w:r>
      <w:proofErr w:type="spellEnd"/>
      <w:r w:rsidR="000A4CDF">
        <w:rPr>
          <w:rFonts w:ascii="Verdana" w:hAnsi="Verdana"/>
          <w:sz w:val="22"/>
          <w:szCs w:val="22"/>
        </w:rPr>
        <w:t xml:space="preserve"> e </w:t>
      </w:r>
      <w:proofErr w:type="spellStart"/>
      <w:r w:rsidR="000A4CDF">
        <w:rPr>
          <w:rFonts w:ascii="Verdana" w:hAnsi="Verdana"/>
          <w:sz w:val="22"/>
          <w:szCs w:val="22"/>
        </w:rPr>
        <w:t>Buda</w:t>
      </w:r>
      <w:proofErr w:type="spellEnd"/>
      <w:r w:rsidR="000A4CDF">
        <w:rPr>
          <w:rFonts w:ascii="Verdana" w:hAnsi="Verdana"/>
          <w:sz w:val="22"/>
          <w:szCs w:val="22"/>
        </w:rPr>
        <w:t xml:space="preserve"> </w:t>
      </w:r>
      <w:proofErr w:type="spellStart"/>
      <w:r w:rsidR="000A4CDF">
        <w:rPr>
          <w:rFonts w:ascii="Verdana" w:hAnsi="Verdana"/>
          <w:sz w:val="22"/>
          <w:szCs w:val="22"/>
        </w:rPr>
        <w:t>Kashel</w:t>
      </w:r>
      <w:r w:rsidR="00E72526">
        <w:rPr>
          <w:rFonts w:ascii="Verdana" w:hAnsi="Verdana"/>
          <w:sz w:val="22"/>
          <w:szCs w:val="22"/>
        </w:rPr>
        <w:t>i</w:t>
      </w:r>
      <w:r w:rsidR="000A4CDF">
        <w:rPr>
          <w:rFonts w:ascii="Verdana" w:hAnsi="Verdana"/>
          <w:sz w:val="22"/>
          <w:szCs w:val="22"/>
        </w:rPr>
        <w:t>ova</w:t>
      </w:r>
      <w:proofErr w:type="spellEnd"/>
      <w:r w:rsidR="009E01B3">
        <w:rPr>
          <w:rFonts w:ascii="Verdana" w:hAnsi="Verdana"/>
          <w:sz w:val="22"/>
          <w:szCs w:val="22"/>
        </w:rPr>
        <w:t xml:space="preserve">  e dal villaggio di </w:t>
      </w:r>
      <w:proofErr w:type="spellStart"/>
      <w:r w:rsidR="009E01B3">
        <w:rPr>
          <w:rFonts w:ascii="Verdana" w:hAnsi="Verdana"/>
          <w:sz w:val="22"/>
          <w:szCs w:val="22"/>
        </w:rPr>
        <w:t>Gubici</w:t>
      </w:r>
      <w:proofErr w:type="spellEnd"/>
      <w:r w:rsidR="009E01B3">
        <w:rPr>
          <w:rFonts w:ascii="Verdana" w:hAnsi="Verdana"/>
          <w:sz w:val="22"/>
          <w:szCs w:val="22"/>
        </w:rPr>
        <w:t>.</w:t>
      </w:r>
    </w:p>
    <w:p w:rsidR="009A5161" w:rsidRDefault="000A4CDF" w:rsidP="00112990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Molti</w:t>
      </w:r>
      <w:r w:rsidR="009E01B3">
        <w:rPr>
          <w:rFonts w:ascii="Verdana" w:hAnsi="Verdana"/>
          <w:sz w:val="22"/>
          <w:szCs w:val="22"/>
        </w:rPr>
        <w:t xml:space="preserve"> ragazzi/e si</w:t>
      </w:r>
      <w:r>
        <w:rPr>
          <w:rFonts w:ascii="Verdana" w:hAnsi="Verdana"/>
          <w:sz w:val="22"/>
          <w:szCs w:val="22"/>
        </w:rPr>
        <w:t xml:space="preserve"> sono sposati ed hanno figli; siamo riusciti</w:t>
      </w:r>
      <w:r w:rsidR="0030258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 contattarli e tutti esprimono un grande ringraziamento alle famiglie che li hanno ospitati, ricordandole con nostalgia, magari con la speranza che anche i loro figli possano vedere l’Italia</w:t>
      </w:r>
      <w:r w:rsidR="006C75E0">
        <w:rPr>
          <w:rFonts w:ascii="Verdana" w:hAnsi="Verdana"/>
          <w:sz w:val="22"/>
          <w:szCs w:val="22"/>
        </w:rPr>
        <w:t xml:space="preserve"> e incontrare le famiglie che hanno accolto i loro genitori. </w:t>
      </w:r>
      <w:r>
        <w:rPr>
          <w:rFonts w:ascii="Verdana" w:hAnsi="Verdana"/>
          <w:sz w:val="22"/>
          <w:szCs w:val="22"/>
        </w:rPr>
        <w:t xml:space="preserve"> </w:t>
      </w:r>
    </w:p>
    <w:p w:rsidR="009A5161" w:rsidRDefault="009A5161" w:rsidP="00112990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267CF3">
        <w:rPr>
          <w:rFonts w:ascii="Verdana" w:hAnsi="Verdana"/>
          <w:sz w:val="22"/>
          <w:szCs w:val="22"/>
        </w:rPr>
        <w:t xml:space="preserve">  Concluso il lungo iter per ottenere le autorizzazioni per il progetto umanitario,</w:t>
      </w:r>
      <w:r>
        <w:rPr>
          <w:rFonts w:ascii="Verdana" w:hAnsi="Verdana"/>
          <w:sz w:val="22"/>
          <w:szCs w:val="22"/>
        </w:rPr>
        <w:t xml:space="preserve"> le famiglie beneficiarie s</w:t>
      </w:r>
      <w:r w:rsidR="00267CF3">
        <w:rPr>
          <w:rFonts w:ascii="Verdana" w:hAnsi="Verdana"/>
          <w:sz w:val="22"/>
          <w:szCs w:val="22"/>
        </w:rPr>
        <w:t>ono state 124.</w:t>
      </w:r>
      <w:r>
        <w:rPr>
          <w:rFonts w:ascii="Verdana" w:hAnsi="Verdana"/>
          <w:sz w:val="22"/>
          <w:szCs w:val="22"/>
        </w:rPr>
        <w:t xml:space="preserve"> </w:t>
      </w:r>
      <w:r w:rsidR="00267CF3">
        <w:rPr>
          <w:rFonts w:ascii="Verdana" w:hAnsi="Verdana"/>
          <w:sz w:val="22"/>
          <w:szCs w:val="22"/>
        </w:rPr>
        <w:t xml:space="preserve"> Ora si sta valutando</w:t>
      </w:r>
      <w:r>
        <w:rPr>
          <w:rFonts w:ascii="Verdana" w:hAnsi="Verdana"/>
          <w:sz w:val="22"/>
          <w:szCs w:val="22"/>
        </w:rPr>
        <w:t xml:space="preserve"> la possibilità di estendere </w:t>
      </w:r>
      <w:r w:rsidR="00267CF3">
        <w:rPr>
          <w:rFonts w:ascii="Verdana" w:hAnsi="Verdana"/>
          <w:sz w:val="22"/>
          <w:szCs w:val="22"/>
        </w:rPr>
        <w:t xml:space="preserve">il bonus ad altre famiglie </w:t>
      </w:r>
      <w:r w:rsidR="00302581">
        <w:rPr>
          <w:rFonts w:ascii="Verdana" w:hAnsi="Verdana"/>
          <w:sz w:val="22"/>
          <w:szCs w:val="22"/>
        </w:rPr>
        <w:t xml:space="preserve"> con un secondo progetto</w:t>
      </w:r>
      <w:r w:rsidR="00E7252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9A5161" w:rsidRDefault="009A5161" w:rsidP="00112990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Il valore del buono è di </w:t>
      </w:r>
      <w:r w:rsidR="00120390">
        <w:rPr>
          <w:rFonts w:ascii="Verdana" w:hAnsi="Verdana"/>
          <w:sz w:val="22"/>
          <w:szCs w:val="22"/>
        </w:rPr>
        <w:t>euro 100</w:t>
      </w:r>
      <w:r w:rsidR="00500306">
        <w:rPr>
          <w:rFonts w:ascii="Verdana" w:hAnsi="Verdana"/>
          <w:sz w:val="22"/>
          <w:szCs w:val="22"/>
        </w:rPr>
        <w:t xml:space="preserve"> ciascuno</w:t>
      </w:r>
      <w:r>
        <w:rPr>
          <w:rFonts w:ascii="Verdana" w:hAnsi="Verdana"/>
          <w:sz w:val="22"/>
          <w:szCs w:val="22"/>
        </w:rPr>
        <w:t>, corrispondenti al cambio a</w:t>
      </w:r>
      <w:r w:rsidR="00E72526">
        <w:rPr>
          <w:rFonts w:ascii="Verdana" w:hAnsi="Verdana"/>
          <w:sz w:val="22"/>
          <w:szCs w:val="22"/>
        </w:rPr>
        <w:t xml:space="preserve"> finale  a 270</w:t>
      </w:r>
      <w:r>
        <w:rPr>
          <w:rFonts w:ascii="Verdana" w:hAnsi="Verdana"/>
          <w:sz w:val="22"/>
          <w:szCs w:val="22"/>
        </w:rPr>
        <w:t xml:space="preserve"> </w:t>
      </w:r>
      <w:r w:rsidR="00120390">
        <w:rPr>
          <w:rFonts w:ascii="Verdana" w:hAnsi="Verdana"/>
          <w:sz w:val="22"/>
          <w:szCs w:val="22"/>
        </w:rPr>
        <w:t>rubli bielorus</w:t>
      </w:r>
      <w:r w:rsidR="00500306">
        <w:rPr>
          <w:rFonts w:ascii="Verdana" w:hAnsi="Verdana"/>
          <w:sz w:val="22"/>
          <w:szCs w:val="22"/>
        </w:rPr>
        <w:t xml:space="preserve">si. </w:t>
      </w:r>
    </w:p>
    <w:p w:rsidR="00C4469A" w:rsidRDefault="009A5161" w:rsidP="00E72526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Per coprire la spesa abbiamo ricevuto </w:t>
      </w:r>
      <w:r w:rsidR="00302581">
        <w:rPr>
          <w:rFonts w:ascii="Verdana" w:hAnsi="Verdana"/>
          <w:sz w:val="22"/>
          <w:szCs w:val="22"/>
        </w:rPr>
        <w:t xml:space="preserve">varie </w:t>
      </w:r>
      <w:r>
        <w:rPr>
          <w:rFonts w:ascii="Verdana" w:hAnsi="Verdana"/>
          <w:sz w:val="22"/>
          <w:szCs w:val="22"/>
        </w:rPr>
        <w:t>offerte da associazioni</w:t>
      </w:r>
      <w:r w:rsidR="00E72526">
        <w:rPr>
          <w:rFonts w:ascii="Verdana" w:hAnsi="Verdana"/>
          <w:sz w:val="22"/>
          <w:szCs w:val="22"/>
        </w:rPr>
        <w:t xml:space="preserve"> da privati </w:t>
      </w:r>
      <w:r>
        <w:rPr>
          <w:rFonts w:ascii="Verdana" w:hAnsi="Verdana"/>
          <w:sz w:val="22"/>
          <w:szCs w:val="22"/>
        </w:rPr>
        <w:t>e famiglie</w:t>
      </w:r>
      <w:r w:rsidR="00E72526">
        <w:rPr>
          <w:rFonts w:ascii="Verdana" w:hAnsi="Verdana"/>
          <w:sz w:val="22"/>
          <w:szCs w:val="22"/>
        </w:rPr>
        <w:t xml:space="preserve"> ed  utilizzato </w:t>
      </w:r>
      <w:r w:rsidR="00302581">
        <w:rPr>
          <w:rFonts w:ascii="Verdana" w:hAnsi="Verdana"/>
          <w:sz w:val="22"/>
          <w:szCs w:val="22"/>
        </w:rPr>
        <w:t>fondi accantonati negli anni precedent</w:t>
      </w:r>
      <w:r w:rsidR="00E72526">
        <w:rPr>
          <w:rFonts w:ascii="Verdana" w:hAnsi="Verdana"/>
          <w:sz w:val="22"/>
          <w:szCs w:val="22"/>
        </w:rPr>
        <w:t>i.</w:t>
      </w:r>
    </w:p>
    <w:p w:rsidR="009E01B3" w:rsidRDefault="009E01B3" w:rsidP="000A4CDF">
      <w:pPr>
        <w:ind w:firstLine="360"/>
        <w:jc w:val="both"/>
        <w:rPr>
          <w:rFonts w:ascii="Verdana" w:hAnsi="Verdana"/>
          <w:sz w:val="22"/>
          <w:szCs w:val="22"/>
        </w:rPr>
      </w:pPr>
    </w:p>
    <w:p w:rsidR="006723C6" w:rsidRDefault="000569D5" w:rsidP="00D701F2">
      <w:p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Settembre</w:t>
      </w:r>
      <w:r w:rsidR="009E01B3">
        <w:rPr>
          <w:rFonts w:ascii="Verdana" w:hAnsi="Verdana"/>
          <w:sz w:val="22"/>
          <w:szCs w:val="22"/>
        </w:rPr>
        <w:t xml:space="preserve"> </w:t>
      </w:r>
      <w:r w:rsidR="00F73482">
        <w:rPr>
          <w:rFonts w:ascii="Verdana" w:hAnsi="Verdana"/>
          <w:sz w:val="22"/>
          <w:szCs w:val="22"/>
        </w:rPr>
        <w:t xml:space="preserve"> 2022</w:t>
      </w:r>
      <w:r w:rsidR="005E0827">
        <w:rPr>
          <w:rFonts w:ascii="Verdana" w:hAnsi="Verdana"/>
          <w:sz w:val="22"/>
          <w:szCs w:val="22"/>
        </w:rPr>
        <w:t xml:space="preserve">                                               </w:t>
      </w:r>
      <w:r w:rsidR="004D74FD">
        <w:rPr>
          <w:rFonts w:ascii="Verdana" w:hAnsi="Verdana"/>
          <w:sz w:val="22"/>
          <w:szCs w:val="22"/>
        </w:rPr>
        <w:t xml:space="preserve">       La Presidente ed il Direttiv</w:t>
      </w:r>
      <w:r w:rsidR="005E0827">
        <w:rPr>
          <w:rFonts w:ascii="Verdana" w:hAnsi="Verdana"/>
          <w:sz w:val="22"/>
          <w:szCs w:val="22"/>
        </w:rPr>
        <w:t>o</w:t>
      </w:r>
      <w:r w:rsidR="004D74FD">
        <w:rPr>
          <w:rFonts w:ascii="Verdana" w:hAnsi="Verdana"/>
          <w:sz w:val="22"/>
          <w:szCs w:val="22"/>
        </w:rPr>
        <w:tab/>
      </w:r>
      <w:r w:rsidR="004D74FD">
        <w:rPr>
          <w:rFonts w:ascii="Verdana" w:hAnsi="Verdana"/>
          <w:sz w:val="22"/>
          <w:szCs w:val="22"/>
        </w:rPr>
        <w:tab/>
      </w:r>
      <w:r w:rsidR="004D74FD">
        <w:rPr>
          <w:rFonts w:ascii="Verdana" w:hAnsi="Verdana"/>
          <w:sz w:val="22"/>
          <w:szCs w:val="22"/>
        </w:rPr>
        <w:tab/>
      </w:r>
      <w:r w:rsidR="004D74FD">
        <w:rPr>
          <w:rFonts w:ascii="Verdana" w:hAnsi="Verdana"/>
          <w:sz w:val="22"/>
          <w:szCs w:val="22"/>
        </w:rPr>
        <w:tab/>
      </w:r>
      <w:r w:rsidR="004D74FD">
        <w:rPr>
          <w:rFonts w:ascii="Verdana" w:hAnsi="Verdana"/>
          <w:sz w:val="22"/>
          <w:szCs w:val="22"/>
        </w:rPr>
        <w:tab/>
      </w:r>
      <w:r w:rsidR="004D74FD">
        <w:rPr>
          <w:rFonts w:ascii="Verdana" w:hAnsi="Verdana"/>
          <w:sz w:val="22"/>
          <w:szCs w:val="22"/>
        </w:rPr>
        <w:tab/>
      </w:r>
      <w:r w:rsidR="00D701F2">
        <w:rPr>
          <w:rFonts w:ascii="Verdana" w:hAnsi="Verdana"/>
          <w:sz w:val="22"/>
          <w:szCs w:val="22"/>
        </w:rPr>
        <w:t xml:space="preserve">                                         </w:t>
      </w:r>
      <w:r w:rsidR="00A37695">
        <w:rPr>
          <w:noProof/>
          <w:sz w:val="24"/>
        </w:rPr>
        <w:drawing>
          <wp:inline distT="0" distB="0" distL="0" distR="0">
            <wp:extent cx="1943100" cy="419100"/>
            <wp:effectExtent l="19050" t="0" r="0" b="0"/>
            <wp:docPr id="2" name="Immagine 2" descr="firma_Pa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_Pao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A3" w:rsidRDefault="0029492E" w:rsidP="00D701F2">
      <w:pPr>
        <w:ind w:firstLine="360"/>
        <w:jc w:val="both"/>
        <w:rPr>
          <w:rFonts w:ascii="Verdana" w:hAnsi="Verdana"/>
          <w:sz w:val="22"/>
          <w:szCs w:val="22"/>
        </w:rPr>
      </w:pPr>
      <w:r w:rsidRPr="0029492E">
        <w:rPr>
          <w:rFonts w:ascii="Verdana" w:hAnsi="Verdana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340.5pt">
            <v:imagedata r:id="rId8" o:title="Buono spesa "/>
          </v:shape>
        </w:pict>
      </w:r>
    </w:p>
    <w:p w:rsidR="00B967A3" w:rsidRPr="005E0827" w:rsidRDefault="0029492E" w:rsidP="00D701F2">
      <w:pPr>
        <w:ind w:firstLine="360"/>
        <w:jc w:val="both"/>
        <w:rPr>
          <w:rFonts w:ascii="Verdana" w:hAnsi="Verdana"/>
          <w:sz w:val="22"/>
          <w:szCs w:val="22"/>
        </w:rPr>
      </w:pPr>
      <w:r w:rsidRPr="0029492E">
        <w:rPr>
          <w:rFonts w:ascii="Verdana" w:hAnsi="Verdana"/>
          <w:sz w:val="22"/>
          <w:szCs w:val="22"/>
        </w:rPr>
        <w:pict>
          <v:shape id="_x0000_i1026" type="#_x0000_t75" style="width:255pt;height:340.5pt">
            <v:imagedata r:id="rId9" o:title="Ksenia, di una famiglia beneficiaria"/>
          </v:shape>
        </w:pict>
      </w:r>
    </w:p>
    <w:sectPr w:rsidR="00B967A3" w:rsidRPr="005E0827" w:rsidSect="005E0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851" w:bottom="624" w:left="794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6E" w:rsidRDefault="00224E6E">
      <w:r>
        <w:separator/>
      </w:r>
    </w:p>
  </w:endnote>
  <w:endnote w:type="continuationSeparator" w:id="1">
    <w:p w:rsidR="00224E6E" w:rsidRDefault="0022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FE" w:rsidRDefault="002413F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6" w:rsidRDefault="006723C6">
    <w:pPr>
      <w:pStyle w:val="Titolo2"/>
      <w:pBdr>
        <w:top w:val="single" w:sz="4" w:space="1" w:color="auto"/>
      </w:pBdr>
      <w:jc w:val="left"/>
      <w:rPr>
        <w:b/>
        <w:color w:val="0000FF"/>
        <w:sz w:val="14"/>
      </w:rPr>
    </w:pPr>
    <w:r>
      <w:rPr>
        <w:b/>
        <w:color w:val="0000FF"/>
        <w:sz w:val="14"/>
      </w:rPr>
      <w:t>Tel.  e Fax:  0463 432603</w:t>
    </w:r>
    <w:r>
      <w:rPr>
        <w:b/>
        <w:color w:val="0000FF"/>
        <w:sz w:val="14"/>
      </w:rPr>
      <w:tab/>
    </w:r>
    <w:proofErr w:type="spellStart"/>
    <w:r>
      <w:rPr>
        <w:b/>
        <w:color w:val="0000FF"/>
        <w:sz w:val="14"/>
      </w:rPr>
      <w:t>Cel</w:t>
    </w:r>
    <w:proofErr w:type="spellEnd"/>
    <w:r>
      <w:rPr>
        <w:b/>
        <w:color w:val="0000FF"/>
        <w:sz w:val="14"/>
      </w:rPr>
      <w:t xml:space="preserve">.: 3474679777  -    E-mail: </w:t>
    </w:r>
    <w:r>
      <w:rPr>
        <w:b/>
        <w:sz w:val="14"/>
      </w:rPr>
      <w:t xml:space="preserve"> </w:t>
    </w:r>
    <w:hyperlink r:id="rId1" w:history="1">
      <w:r>
        <w:rPr>
          <w:rStyle w:val="Collegamentoipertestuale"/>
          <w:b/>
          <w:sz w:val="14"/>
        </w:rPr>
        <w:t>pacegiustizia@gmail.com</w:t>
      </w:r>
    </w:hyperlink>
    <w:r>
      <w:rPr>
        <w:b/>
        <w:sz w:val="14"/>
      </w:rPr>
      <w:tab/>
    </w:r>
    <w:r>
      <w:rPr>
        <w:b/>
        <w:color w:val="0000FF"/>
        <w:sz w:val="14"/>
      </w:rPr>
      <w:t>-</w:t>
    </w:r>
    <w:r>
      <w:rPr>
        <w:b/>
        <w:color w:val="0000FF"/>
        <w:sz w:val="14"/>
      </w:rPr>
      <w:tab/>
      <w:t>Codice fiscale: 92010800222</w:t>
    </w:r>
  </w:p>
  <w:p w:rsidR="006723C6" w:rsidRDefault="006723C6">
    <w:pPr>
      <w:pStyle w:val="Titolo6"/>
      <w:rPr>
        <w:lang w:val="it-IT"/>
      </w:rPr>
    </w:pPr>
    <w:r>
      <w:rPr>
        <w:lang w:val="it-IT"/>
      </w:rPr>
      <w:t xml:space="preserve">Banca: Cassa Rurale Novella e Alta </w:t>
    </w:r>
    <w:proofErr w:type="spellStart"/>
    <w:r>
      <w:rPr>
        <w:lang w:val="it-IT"/>
      </w:rPr>
      <w:t>Anaunia</w:t>
    </w:r>
    <w:proofErr w:type="spellEnd"/>
    <w:r>
      <w:rPr>
        <w:lang w:val="it-IT"/>
      </w:rPr>
      <w:t xml:space="preserve"> – Fil. di </w:t>
    </w:r>
    <w:proofErr w:type="spellStart"/>
    <w:r>
      <w:rPr>
        <w:lang w:val="it-IT"/>
      </w:rPr>
      <w:t>Brez</w:t>
    </w:r>
    <w:proofErr w:type="spellEnd"/>
    <w:r>
      <w:rPr>
        <w:lang w:val="it-IT"/>
      </w:rPr>
      <w:t xml:space="preserve"> –  </w:t>
    </w:r>
    <w:r w:rsidR="000B62B9">
      <w:rPr>
        <w:lang w:val="it-IT"/>
      </w:rPr>
      <w:t xml:space="preserve">IBAN:  </w:t>
    </w:r>
    <w:r w:rsidR="000B62B9">
      <w:rPr>
        <w:rFonts w:ascii="Tahoma" w:hAnsi="Tahoma" w:cs="Tahoma"/>
      </w:rPr>
      <w:t>IT-08-K-08200-34430-000002080024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FE" w:rsidRDefault="002413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6E" w:rsidRDefault="00224E6E">
      <w:r>
        <w:separator/>
      </w:r>
    </w:p>
  </w:footnote>
  <w:footnote w:type="continuationSeparator" w:id="1">
    <w:p w:rsidR="00224E6E" w:rsidRDefault="00224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FE" w:rsidRDefault="002413F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6" w:rsidRDefault="0029492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5.05pt;margin-top:.2pt;width:362pt;height:93.8pt;z-index:251657728;mso-position-horizontal-relative:page" stroked="f" strokeweight="0">
          <v:textbox style="mso-next-textbox:#_x0000_s1026">
            <w:txbxContent>
              <w:p w:rsidR="006723C6" w:rsidRDefault="006723C6">
                <w:pPr>
                  <w:pStyle w:val="Titolo3"/>
                  <w:ind w:firstLine="708"/>
                  <w:jc w:val="left"/>
                  <w:rPr>
                    <w:rFonts w:ascii="Comic Sans MS" w:hAnsi="Comic Sans MS"/>
                    <w:b/>
                    <w:sz w:val="22"/>
                  </w:rPr>
                </w:pPr>
              </w:p>
              <w:p w:rsidR="006723C6" w:rsidRDefault="006723C6">
                <w:pPr>
                  <w:rPr>
                    <w:sz w:val="12"/>
                  </w:rPr>
                </w:pPr>
              </w:p>
              <w:p w:rsidR="006723C6" w:rsidRDefault="006723C6">
                <w:pPr>
                  <w:pStyle w:val="Titolo5"/>
                  <w:rPr>
                    <w:rFonts w:ascii="Comic Sans MS" w:hAnsi="Comic Sans MS"/>
                    <w:sz w:val="28"/>
                  </w:rPr>
                </w:pPr>
                <w:r>
                  <w:rPr>
                    <w:rFonts w:ascii="Comic Sans MS" w:hAnsi="Comic Sans MS"/>
                    <w:sz w:val="28"/>
                  </w:rPr>
                  <w:t xml:space="preserve"> Associazione </w:t>
                </w:r>
                <w:smartTag w:uri="urn:schemas-microsoft-com:office:smarttags" w:element="PersonName">
                  <w:smartTagPr>
                    <w:attr w:name="ProductID" w:val="Pace e Giustizia"/>
                  </w:smartTagPr>
                  <w:r>
                    <w:rPr>
                      <w:rFonts w:ascii="Comic Sans MS" w:hAnsi="Comic Sans MS"/>
                      <w:sz w:val="28"/>
                    </w:rPr>
                    <w:t>Pace e Giustizia</w:t>
                  </w:r>
                </w:smartTag>
                <w:r>
                  <w:rPr>
                    <w:rFonts w:ascii="Comic Sans MS" w:hAnsi="Comic Sans MS"/>
                    <w:sz w:val="28"/>
                  </w:rPr>
                  <w:t xml:space="preserve"> </w:t>
                </w:r>
                <w:proofErr w:type="spellStart"/>
                <w:r>
                  <w:rPr>
                    <w:rFonts w:ascii="Comic Sans MS" w:hAnsi="Comic Sans MS"/>
                    <w:sz w:val="28"/>
                  </w:rPr>
                  <w:t>O</w:t>
                </w:r>
                <w:r w:rsidR="002413FE">
                  <w:rPr>
                    <w:rFonts w:ascii="Comic Sans MS" w:hAnsi="Comic Sans MS"/>
                    <w:sz w:val="28"/>
                  </w:rPr>
                  <w:t>.D.V.</w:t>
                </w:r>
                <w:proofErr w:type="spellEnd"/>
              </w:p>
              <w:p w:rsidR="006723C6" w:rsidRDefault="006723C6">
                <w:pPr>
                  <w:pStyle w:val="Titolo5"/>
                  <w:rPr>
                    <w:rFonts w:ascii="Comic Sans MS" w:hAnsi="Comic Sans MS"/>
                    <w:sz w:val="16"/>
                  </w:rPr>
                </w:pPr>
              </w:p>
              <w:p w:rsidR="006723C6" w:rsidRDefault="006723C6">
                <w:pPr>
                  <w:rPr>
                    <w:sz w:val="16"/>
                  </w:rPr>
                </w:pPr>
              </w:p>
              <w:p w:rsidR="006723C6" w:rsidRDefault="006723C6">
                <w:pPr>
                  <w:pStyle w:val="Titolo9"/>
                  <w:jc w:val="center"/>
                  <w:rPr>
                    <w:sz w:val="28"/>
                  </w:rPr>
                </w:pPr>
                <w:r>
                  <w:rPr>
                    <w:szCs w:val="20"/>
                  </w:rPr>
                  <w:t xml:space="preserve">Via </w:t>
                </w:r>
                <w:r w:rsidR="00163C3C">
                  <w:rPr>
                    <w:szCs w:val="20"/>
                  </w:rPr>
                  <w:t>Roma</w:t>
                </w:r>
                <w:r>
                  <w:rPr>
                    <w:szCs w:val="20"/>
                  </w:rPr>
                  <w:t xml:space="preserve"> </w:t>
                </w:r>
                <w:r w:rsidR="00163C3C">
                  <w:rPr>
                    <w:szCs w:val="20"/>
                  </w:rPr>
                  <w:t>10</w:t>
                </w:r>
                <w:r>
                  <w:rPr>
                    <w:szCs w:val="20"/>
                  </w:rPr>
                  <w:t xml:space="preserve">  </w:t>
                </w:r>
                <w:r w:rsidR="002413FE">
                  <w:rPr>
                    <w:szCs w:val="20"/>
                  </w:rPr>
                  <w:t xml:space="preserve"> - </w:t>
                </w:r>
                <w:r w:rsidR="002413FE">
                  <w:t>frazione REVO’</w:t>
                </w:r>
                <w:r>
                  <w:rPr>
                    <w:szCs w:val="20"/>
                  </w:rPr>
                  <w:t xml:space="preserve"> -  </w:t>
                </w:r>
                <w:r>
                  <w:t xml:space="preserve">38028 – </w:t>
                </w:r>
                <w:r w:rsidR="002413FE">
                  <w:t xml:space="preserve"> NOVELLA </w:t>
                </w:r>
                <w:r>
                  <w:t>(TN)</w:t>
                </w:r>
              </w:p>
              <w:p w:rsidR="006723C6" w:rsidRDefault="006723C6"/>
            </w:txbxContent>
          </v:textbox>
          <w10:wrap anchorx="page"/>
        </v:shape>
      </w:pict>
    </w:r>
    <w:r w:rsidR="00A37695">
      <w:rPr>
        <w:noProof/>
      </w:rPr>
      <w:drawing>
        <wp:inline distT="0" distB="0" distL="0" distR="0">
          <wp:extent cx="1219200" cy="1257300"/>
          <wp:effectExtent l="19050" t="0" r="0" b="0"/>
          <wp:docPr id="1" name="Immagine 1" descr="COLOMBAEBILANCIACOLOR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MBAEBILANCIACOLORM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FE" w:rsidRDefault="002413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72A"/>
    <w:multiLevelType w:val="hybridMultilevel"/>
    <w:tmpl w:val="350A44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013A"/>
    <w:multiLevelType w:val="hybridMultilevel"/>
    <w:tmpl w:val="96141EEE"/>
    <w:lvl w:ilvl="0" w:tplc="9F6C98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4D3F"/>
    <w:rsid w:val="00025942"/>
    <w:rsid w:val="000569D5"/>
    <w:rsid w:val="00061BBC"/>
    <w:rsid w:val="000628F4"/>
    <w:rsid w:val="00090C93"/>
    <w:rsid w:val="000A4CDF"/>
    <w:rsid w:val="000B62B9"/>
    <w:rsid w:val="000F4DEC"/>
    <w:rsid w:val="00112990"/>
    <w:rsid w:val="00120390"/>
    <w:rsid w:val="00136121"/>
    <w:rsid w:val="00156AFE"/>
    <w:rsid w:val="00157220"/>
    <w:rsid w:val="00163C3C"/>
    <w:rsid w:val="00170723"/>
    <w:rsid w:val="00195E39"/>
    <w:rsid w:val="001A4871"/>
    <w:rsid w:val="001F2A47"/>
    <w:rsid w:val="00206B4B"/>
    <w:rsid w:val="00224E6E"/>
    <w:rsid w:val="002413FE"/>
    <w:rsid w:val="00267CF3"/>
    <w:rsid w:val="0029492E"/>
    <w:rsid w:val="002D1E10"/>
    <w:rsid w:val="00302581"/>
    <w:rsid w:val="003157E8"/>
    <w:rsid w:val="00322ACF"/>
    <w:rsid w:val="00360629"/>
    <w:rsid w:val="0037466F"/>
    <w:rsid w:val="003960F2"/>
    <w:rsid w:val="003B1667"/>
    <w:rsid w:val="003C3FF6"/>
    <w:rsid w:val="003C4D3F"/>
    <w:rsid w:val="003D6BD2"/>
    <w:rsid w:val="0047318D"/>
    <w:rsid w:val="00473BCA"/>
    <w:rsid w:val="004838DC"/>
    <w:rsid w:val="004D74FD"/>
    <w:rsid w:val="00500306"/>
    <w:rsid w:val="00552144"/>
    <w:rsid w:val="00577987"/>
    <w:rsid w:val="00593C19"/>
    <w:rsid w:val="005E0827"/>
    <w:rsid w:val="006723C6"/>
    <w:rsid w:val="006C3BC7"/>
    <w:rsid w:val="006C75E0"/>
    <w:rsid w:val="0075608A"/>
    <w:rsid w:val="00886DF4"/>
    <w:rsid w:val="008907A9"/>
    <w:rsid w:val="009179F9"/>
    <w:rsid w:val="009715FD"/>
    <w:rsid w:val="009A5161"/>
    <w:rsid w:val="009E01B3"/>
    <w:rsid w:val="009E2C7B"/>
    <w:rsid w:val="009E4F0E"/>
    <w:rsid w:val="00A37695"/>
    <w:rsid w:val="00A40519"/>
    <w:rsid w:val="00A45067"/>
    <w:rsid w:val="00A90B23"/>
    <w:rsid w:val="00AD5B8F"/>
    <w:rsid w:val="00B7388B"/>
    <w:rsid w:val="00B80E69"/>
    <w:rsid w:val="00B92165"/>
    <w:rsid w:val="00B967A3"/>
    <w:rsid w:val="00BB0CCB"/>
    <w:rsid w:val="00BC3246"/>
    <w:rsid w:val="00C10D1F"/>
    <w:rsid w:val="00C31589"/>
    <w:rsid w:val="00C4469A"/>
    <w:rsid w:val="00C7462B"/>
    <w:rsid w:val="00C81131"/>
    <w:rsid w:val="00D0275D"/>
    <w:rsid w:val="00D701F2"/>
    <w:rsid w:val="00D75D8D"/>
    <w:rsid w:val="00DA4DBC"/>
    <w:rsid w:val="00E72526"/>
    <w:rsid w:val="00EA5468"/>
    <w:rsid w:val="00F73482"/>
    <w:rsid w:val="00F761A3"/>
    <w:rsid w:val="00FA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0723"/>
  </w:style>
  <w:style w:type="paragraph" w:styleId="Titolo2">
    <w:name w:val="heading 2"/>
    <w:basedOn w:val="Normale"/>
    <w:next w:val="Normale"/>
    <w:qFormat/>
    <w:rsid w:val="00170723"/>
    <w:pPr>
      <w:keepNext/>
      <w:jc w:val="center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170723"/>
    <w:pPr>
      <w:keepNext/>
      <w:jc w:val="center"/>
      <w:outlineLvl w:val="2"/>
    </w:pPr>
    <w:rPr>
      <w:rFonts w:ascii="Tahoma" w:hAnsi="Tahoma"/>
      <w:color w:val="0000FF"/>
      <w:sz w:val="28"/>
    </w:rPr>
  </w:style>
  <w:style w:type="paragraph" w:styleId="Titolo4">
    <w:name w:val="heading 4"/>
    <w:basedOn w:val="Normale"/>
    <w:next w:val="Normale"/>
    <w:qFormat/>
    <w:rsid w:val="00170723"/>
    <w:pPr>
      <w:keepNext/>
      <w:outlineLvl w:val="3"/>
    </w:pPr>
    <w:rPr>
      <w:rFonts w:ascii="Comic Sans MS" w:hAnsi="Comic Sans MS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qFormat/>
    <w:rsid w:val="00170723"/>
    <w:pPr>
      <w:keepNext/>
      <w:jc w:val="center"/>
      <w:outlineLvl w:val="4"/>
    </w:pPr>
    <w:rPr>
      <w:rFonts w:ascii="MS Sans Serif" w:hAnsi="MS Sans Serif"/>
      <w:b/>
      <w:color w:val="0000FF"/>
      <w:sz w:val="36"/>
    </w:rPr>
  </w:style>
  <w:style w:type="paragraph" w:styleId="Titolo6">
    <w:name w:val="heading 6"/>
    <w:basedOn w:val="Normale"/>
    <w:next w:val="Normale"/>
    <w:qFormat/>
    <w:rsid w:val="00170723"/>
    <w:pPr>
      <w:keepNext/>
      <w:outlineLvl w:val="5"/>
    </w:pPr>
    <w:rPr>
      <w:rFonts w:ascii="Comic Sans MS" w:hAnsi="Comic Sans MS"/>
      <w:b/>
      <w:bCs/>
      <w:color w:val="0000FF"/>
      <w:sz w:val="16"/>
      <w:szCs w:val="24"/>
      <w:lang w:val="fr-FR"/>
    </w:rPr>
  </w:style>
  <w:style w:type="paragraph" w:styleId="Titolo9">
    <w:name w:val="heading 9"/>
    <w:basedOn w:val="Normale"/>
    <w:next w:val="Normale"/>
    <w:qFormat/>
    <w:rsid w:val="00170723"/>
    <w:pPr>
      <w:keepNext/>
      <w:outlineLvl w:val="8"/>
    </w:pPr>
    <w:rPr>
      <w:rFonts w:ascii="Comic Sans MS" w:hAnsi="Comic Sans MS"/>
      <w:b/>
      <w:color w:val="0000FF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707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7072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707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7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96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9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cegiustizi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Revò 29 maggio 2006</vt:lpstr>
    </vt:vector>
  </TitlesOfParts>
  <Company/>
  <LinksUpToDate>false</LinksUpToDate>
  <CharactersWithSpaces>3124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mailto:pacegiustizia@gmail.com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Revò 29 maggio 2006</dc:title>
  <dc:creator>Pio Zanoni</dc:creator>
  <cp:lastModifiedBy>Utente</cp:lastModifiedBy>
  <cp:revision>2</cp:revision>
  <cp:lastPrinted>2004-05-20T08:34:00Z</cp:lastPrinted>
  <dcterms:created xsi:type="dcterms:W3CDTF">2022-09-26T09:39:00Z</dcterms:created>
  <dcterms:modified xsi:type="dcterms:W3CDTF">2022-09-26T09:39:00Z</dcterms:modified>
</cp:coreProperties>
</file>